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CD" w:rsidRDefault="00CB38C9" w:rsidP="00220CC7">
      <w:pPr>
        <w:jc w:val="center"/>
        <w:rPr>
          <w:rFonts w:ascii="Arial" w:hAnsi="Arial" w:cs="Arial"/>
          <w:b/>
          <w:bCs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-623570</wp:posOffset>
            </wp:positionV>
            <wp:extent cx="1819275" cy="685800"/>
            <wp:effectExtent l="19050" t="0" r="9525" b="0"/>
            <wp:wrapSquare wrapText="bothSides"/>
            <wp:docPr id="2" name="0 Imagen" descr="LOGO SEOR-EE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SEOR-EEO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8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4ACD" w:rsidRDefault="00F84ACD" w:rsidP="005C4199">
      <w:pPr>
        <w:pStyle w:val="Prrafodelista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bCs/>
          <w:lang w:val="es-ES"/>
        </w:rPr>
        <w:t>La Sociedad Española de Oncología Radioterápica participa en las VIII Jornadas Oncológicas Internacionales: “La Oncología Radioterápica del Tercer Milenio”</w:t>
      </w:r>
    </w:p>
    <w:p w:rsidR="00F84ACD" w:rsidRPr="00125D2D" w:rsidRDefault="00F84ACD" w:rsidP="00981FD6">
      <w:pPr>
        <w:spacing w:after="0"/>
        <w:jc w:val="center"/>
        <w:rPr>
          <w:rFonts w:ascii="Arial" w:hAnsi="Arial" w:cs="Arial"/>
          <w:b/>
          <w:bCs/>
          <w:sz w:val="32"/>
          <w:szCs w:val="26"/>
          <w:lang w:val="es-ES"/>
        </w:rPr>
      </w:pPr>
      <w:r w:rsidRPr="00125D2D">
        <w:rPr>
          <w:rFonts w:ascii="Arial" w:hAnsi="Arial" w:cs="Arial"/>
          <w:b/>
          <w:bCs/>
          <w:sz w:val="32"/>
          <w:szCs w:val="26"/>
          <w:lang w:val="es-ES"/>
        </w:rPr>
        <w:t xml:space="preserve">El papel de la genómica y de la tecnología 2.0, clave en el abordaje del paciente oncológico </w:t>
      </w:r>
    </w:p>
    <w:p w:rsidR="00F84ACD" w:rsidRDefault="00F84ACD" w:rsidP="00981FD6">
      <w:pPr>
        <w:spacing w:after="0"/>
        <w:jc w:val="center"/>
        <w:rPr>
          <w:rFonts w:ascii="Arial" w:hAnsi="Arial" w:cs="Arial"/>
          <w:b/>
          <w:bCs/>
          <w:sz w:val="28"/>
          <w:szCs w:val="26"/>
          <w:lang w:val="es-ES"/>
        </w:rPr>
      </w:pPr>
    </w:p>
    <w:p w:rsidR="00F84ACD" w:rsidRDefault="00F84ACD" w:rsidP="004524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Durante tres días, más de 200 profesionales internacionales de la oncología se han dado cita en el Hospital Ramón y Cajal de Madrid para actualizar conocimientos y presentar las novedades de este campo</w:t>
      </w:r>
    </w:p>
    <w:p w:rsidR="00F84ACD" w:rsidRPr="004202CD" w:rsidRDefault="00F84ACD" w:rsidP="004524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_tradnl"/>
        </w:rPr>
        <w:t xml:space="preserve">La genómica permitirá saber mejor si el tumor tiene un riesgo más o menos alto de </w:t>
      </w:r>
      <w:r w:rsidRPr="00927C7E">
        <w:rPr>
          <w:rFonts w:ascii="Arial" w:hAnsi="Arial" w:cs="Arial"/>
          <w:bCs/>
          <w:lang w:val="es-ES_tradnl"/>
        </w:rPr>
        <w:t>desarrollar recidivas locales o metástasis</w:t>
      </w:r>
      <w:r>
        <w:rPr>
          <w:rFonts w:ascii="Arial" w:hAnsi="Arial" w:cs="Arial"/>
          <w:bCs/>
          <w:lang w:val="es-ES_tradnl"/>
        </w:rPr>
        <w:t>, así como conocer qué tratamientos son más eficaces y cuál es la toxicidad que se deriva de los mismos</w:t>
      </w:r>
    </w:p>
    <w:p w:rsidR="00F84ACD" w:rsidRPr="003F0E91" w:rsidRDefault="00F84ACD" w:rsidP="004524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Se trata de la</w:t>
      </w:r>
      <w:r w:rsidRPr="00F70FE1">
        <w:rPr>
          <w:rFonts w:ascii="Arial" w:hAnsi="Arial" w:cs="Arial"/>
          <w:bCs/>
          <w:lang w:val="es-ES_tradnl"/>
        </w:rPr>
        <w:t xml:space="preserve"> primera vez que se ponen en el mismo plano los especialistas de la </w:t>
      </w:r>
      <w:r>
        <w:rPr>
          <w:rFonts w:ascii="Arial" w:hAnsi="Arial" w:cs="Arial"/>
          <w:bCs/>
          <w:lang w:val="es-ES_tradnl"/>
        </w:rPr>
        <w:t>Oncología Radioterápica</w:t>
      </w:r>
      <w:r w:rsidRPr="00F70FE1">
        <w:rPr>
          <w:rFonts w:ascii="Arial" w:hAnsi="Arial" w:cs="Arial"/>
          <w:bCs/>
          <w:lang w:val="es-ES_tradnl"/>
        </w:rPr>
        <w:t xml:space="preserve"> y la industria </w:t>
      </w:r>
      <w:r>
        <w:rPr>
          <w:rFonts w:ascii="Arial" w:hAnsi="Arial" w:cs="Arial"/>
          <w:bCs/>
          <w:lang w:val="es-ES_tradnl"/>
        </w:rPr>
        <w:t>Tecnológica, F</w:t>
      </w:r>
      <w:r w:rsidRPr="00F70FE1">
        <w:rPr>
          <w:rFonts w:ascii="Arial" w:hAnsi="Arial" w:cs="Arial"/>
          <w:bCs/>
          <w:lang w:val="es-ES_tradnl"/>
        </w:rPr>
        <w:t xml:space="preserve">armacéutica </w:t>
      </w:r>
      <w:r>
        <w:rPr>
          <w:rFonts w:ascii="Arial" w:hAnsi="Arial" w:cs="Arial"/>
          <w:bCs/>
          <w:lang w:val="es-ES_tradnl"/>
        </w:rPr>
        <w:t xml:space="preserve">y Biotecnológica </w:t>
      </w:r>
      <w:r w:rsidRPr="00F70FE1">
        <w:rPr>
          <w:rFonts w:ascii="Arial" w:hAnsi="Arial" w:cs="Arial"/>
          <w:bCs/>
          <w:lang w:val="es-ES_tradnl"/>
        </w:rPr>
        <w:t xml:space="preserve">para </w:t>
      </w:r>
      <w:r>
        <w:rPr>
          <w:rFonts w:ascii="Arial" w:hAnsi="Arial" w:cs="Arial"/>
          <w:bCs/>
          <w:lang w:val="es-ES_tradnl"/>
        </w:rPr>
        <w:t>intercambiar distintos</w:t>
      </w:r>
      <w:r w:rsidRPr="00F70FE1">
        <w:rPr>
          <w:rFonts w:ascii="Arial" w:hAnsi="Arial" w:cs="Arial"/>
          <w:bCs/>
          <w:lang w:val="es-ES_tradnl"/>
        </w:rPr>
        <w:t xml:space="preserve"> puntos de vista, exponer ideas y plantear líneas de acción</w:t>
      </w:r>
      <w:r>
        <w:rPr>
          <w:rFonts w:ascii="Arial" w:hAnsi="Arial" w:cs="Arial"/>
          <w:bCs/>
          <w:lang w:val="es-ES_tradnl"/>
        </w:rPr>
        <w:t>.</w:t>
      </w:r>
    </w:p>
    <w:p w:rsidR="00F84ACD" w:rsidRDefault="00F84ACD" w:rsidP="00981FD6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F84ACD" w:rsidRPr="00E34108" w:rsidRDefault="00F84ACD" w:rsidP="00F70FE1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Madrid, 5 </w:t>
      </w:r>
      <w:r w:rsidRPr="00B105C8">
        <w:rPr>
          <w:rFonts w:ascii="Arial" w:hAnsi="Arial" w:cs="Arial"/>
          <w:b/>
          <w:bCs/>
          <w:lang w:val="es-ES"/>
        </w:rPr>
        <w:t xml:space="preserve">de </w:t>
      </w:r>
      <w:r>
        <w:rPr>
          <w:rFonts w:ascii="Arial" w:hAnsi="Arial" w:cs="Arial"/>
          <w:b/>
          <w:bCs/>
          <w:lang w:val="es-ES"/>
        </w:rPr>
        <w:t>junio</w:t>
      </w:r>
      <w:r w:rsidRPr="00B105C8">
        <w:rPr>
          <w:rFonts w:ascii="Arial" w:hAnsi="Arial" w:cs="Arial"/>
          <w:b/>
          <w:bCs/>
          <w:lang w:val="es-ES"/>
        </w:rPr>
        <w:t xml:space="preserve"> de 2014.- </w:t>
      </w:r>
      <w:r>
        <w:rPr>
          <w:rFonts w:ascii="Arial" w:hAnsi="Arial" w:cs="Arial"/>
          <w:bCs/>
          <w:lang w:val="es-ES"/>
        </w:rPr>
        <w:t xml:space="preserve">Como viene siendo habitual desde hace 15 años, se han celebrado las VIII Jornadas Oncológicas Internacionales: “La Oncología Radioterápica del Tercer Milenio”. Durante tres días, más de 200 profesionales internacionales de la oncología se han dado cita en el Hospital </w:t>
      </w:r>
      <w:r w:rsidR="00CB38C9">
        <w:rPr>
          <w:rFonts w:ascii="Arial" w:hAnsi="Arial" w:cs="Arial"/>
          <w:bCs/>
          <w:lang w:val="es-ES"/>
        </w:rPr>
        <w:t xml:space="preserve">Universitario </w:t>
      </w:r>
      <w:r>
        <w:rPr>
          <w:rFonts w:ascii="Arial" w:hAnsi="Arial" w:cs="Arial"/>
          <w:bCs/>
          <w:lang w:val="es-ES"/>
        </w:rPr>
        <w:t>Ramón y Cajal de Madrid para actualizar conocimientos y presentar las novedades de este campo. Se trata de una actividad que cada dos años reúne a distintos</w:t>
      </w:r>
      <w:r w:rsidRPr="00F70FE1">
        <w:rPr>
          <w:rFonts w:ascii="Arial" w:hAnsi="Arial" w:cs="Arial"/>
          <w:bCs/>
          <w:lang w:val="es-ES_tradnl"/>
        </w:rPr>
        <w:t xml:space="preserve"> profesionales que intervienen en el estudio y tratamiento del cáncer y, en particular, oncólogos, radiofísicos hospitalarios, enfermeros, TER, etc. </w:t>
      </w:r>
      <w:r>
        <w:rPr>
          <w:rFonts w:ascii="Arial" w:hAnsi="Arial" w:cs="Arial"/>
          <w:bCs/>
          <w:lang w:val="es-ES_tradnl"/>
        </w:rPr>
        <w:t>.</w:t>
      </w:r>
      <w:r w:rsidRPr="00F70FE1">
        <w:rPr>
          <w:rFonts w:ascii="Arial" w:hAnsi="Arial" w:cs="Arial"/>
          <w:bCs/>
          <w:lang w:val="es-ES_tradnl"/>
        </w:rPr>
        <w:t xml:space="preserve"> </w:t>
      </w:r>
    </w:p>
    <w:p w:rsidR="00F84ACD" w:rsidRPr="00675756" w:rsidRDefault="00F84ACD" w:rsidP="00E319D4">
      <w:pPr>
        <w:jc w:val="both"/>
        <w:rPr>
          <w:rFonts w:ascii="Arial" w:hAnsi="Arial" w:cs="Arial"/>
          <w:b/>
          <w:bCs/>
          <w:lang w:val="es-ES_tradnl"/>
        </w:rPr>
      </w:pPr>
      <w:r w:rsidRPr="00675756">
        <w:rPr>
          <w:rFonts w:ascii="Arial" w:hAnsi="Arial" w:cs="Arial"/>
          <w:b/>
          <w:bCs/>
          <w:lang w:val="es-ES_tradnl"/>
        </w:rPr>
        <w:t>Temas actuales y de futuro</w:t>
      </w:r>
    </w:p>
    <w:p w:rsidR="00F84ACD" w:rsidRPr="00E34108" w:rsidRDefault="00F84ACD" w:rsidP="00E319D4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_tradnl"/>
        </w:rPr>
        <w:t xml:space="preserve">Algunos de </w:t>
      </w:r>
      <w:r w:rsidRPr="006E3669">
        <w:rPr>
          <w:rFonts w:ascii="Arial" w:hAnsi="Arial" w:cs="Arial"/>
          <w:bCs/>
          <w:lang w:val="es-ES_tradnl"/>
        </w:rPr>
        <w:t>los temas</w:t>
      </w:r>
      <w:r>
        <w:rPr>
          <w:rFonts w:ascii="Arial" w:hAnsi="Arial" w:cs="Arial"/>
          <w:bCs/>
          <w:lang w:val="es-ES_tradnl"/>
        </w:rPr>
        <w:t xml:space="preserve"> más destacados que se han abordado </w:t>
      </w:r>
      <w:r w:rsidRPr="006E3669">
        <w:rPr>
          <w:rFonts w:ascii="Arial" w:hAnsi="Arial" w:cs="Arial"/>
          <w:bCs/>
          <w:lang w:val="es-ES_tradnl"/>
        </w:rPr>
        <w:t xml:space="preserve">en estas Jornadas </w:t>
      </w:r>
      <w:r>
        <w:rPr>
          <w:rFonts w:ascii="Arial" w:hAnsi="Arial" w:cs="Arial"/>
          <w:bCs/>
          <w:lang w:val="es-ES_tradnl"/>
        </w:rPr>
        <w:t xml:space="preserve">son </w:t>
      </w:r>
      <w:r w:rsidRPr="006E3669">
        <w:rPr>
          <w:rFonts w:ascii="Arial" w:hAnsi="Arial" w:cs="Arial"/>
          <w:bCs/>
          <w:lang w:val="es-ES_tradnl"/>
        </w:rPr>
        <w:t>los ensayos clínicos</w:t>
      </w:r>
      <w:r>
        <w:rPr>
          <w:rFonts w:ascii="Arial" w:hAnsi="Arial" w:cs="Arial"/>
          <w:bCs/>
          <w:lang w:val="es-ES_tradnl"/>
        </w:rPr>
        <w:t xml:space="preserve"> fases I y II </w:t>
      </w:r>
      <w:r w:rsidRPr="006E3669">
        <w:rPr>
          <w:rFonts w:ascii="Arial" w:hAnsi="Arial" w:cs="Arial"/>
          <w:bCs/>
          <w:lang w:val="es-ES_tradnl"/>
        </w:rPr>
        <w:t xml:space="preserve">, </w:t>
      </w:r>
      <w:r>
        <w:rPr>
          <w:rFonts w:ascii="Arial" w:hAnsi="Arial" w:cs="Arial"/>
          <w:bCs/>
          <w:lang w:val="es-ES_tradnl"/>
        </w:rPr>
        <w:t xml:space="preserve">la </w:t>
      </w:r>
      <w:r w:rsidRPr="006E3669">
        <w:rPr>
          <w:rFonts w:ascii="Arial" w:hAnsi="Arial" w:cs="Arial"/>
          <w:bCs/>
          <w:lang w:val="es-ES_tradnl"/>
        </w:rPr>
        <w:t>gestión de los servicios de Oncología Radioterápica</w:t>
      </w:r>
      <w:r>
        <w:rPr>
          <w:rFonts w:ascii="Arial" w:hAnsi="Arial" w:cs="Arial"/>
          <w:bCs/>
          <w:lang w:val="es-ES_tradnl"/>
        </w:rPr>
        <w:t xml:space="preserve"> (OR) y</w:t>
      </w:r>
      <w:r w:rsidRPr="006E3669">
        <w:rPr>
          <w:rFonts w:ascii="Arial" w:hAnsi="Arial" w:cs="Arial"/>
          <w:bCs/>
          <w:lang w:val="es-ES_tradnl"/>
        </w:rPr>
        <w:t xml:space="preserve"> </w:t>
      </w:r>
      <w:r>
        <w:rPr>
          <w:rFonts w:ascii="Arial" w:hAnsi="Arial" w:cs="Arial"/>
          <w:bCs/>
          <w:lang w:val="es-ES_tradnl"/>
        </w:rPr>
        <w:t xml:space="preserve">la alta tecnología, así como la </w:t>
      </w:r>
      <w:r w:rsidRPr="006E3669">
        <w:rPr>
          <w:rFonts w:ascii="Arial" w:hAnsi="Arial" w:cs="Arial"/>
          <w:bCs/>
          <w:lang w:val="es-ES_tradnl"/>
        </w:rPr>
        <w:t>actualización de tratamientos médicos</w:t>
      </w:r>
      <w:r>
        <w:rPr>
          <w:rFonts w:ascii="Arial" w:hAnsi="Arial" w:cs="Arial"/>
          <w:bCs/>
          <w:lang w:val="es-ES_tradnl"/>
        </w:rPr>
        <w:t xml:space="preserve"> y los</w:t>
      </w:r>
      <w:r w:rsidRPr="006E3669">
        <w:rPr>
          <w:rFonts w:ascii="Arial" w:hAnsi="Arial" w:cs="Arial"/>
          <w:bCs/>
          <w:lang w:val="es-ES_tradnl"/>
        </w:rPr>
        <w:t xml:space="preserve"> modelos de combinación de hipofraccionamiento y fármaco</w:t>
      </w:r>
      <w:r>
        <w:rPr>
          <w:rFonts w:ascii="Arial" w:hAnsi="Arial" w:cs="Arial"/>
          <w:bCs/>
          <w:lang w:val="es-ES_tradnl"/>
        </w:rPr>
        <w:t>s. Además, en esta edición se han introducido temas nuevos como el papel de la genómica. “Gracias a los estudios genéticos podremos conocer qué tratamientos son más eficaces y cuál es la toxicidad que se deriva de los mismos mejorando</w:t>
      </w:r>
      <w:r w:rsidRPr="00927C7E">
        <w:rPr>
          <w:rFonts w:ascii="Arial" w:hAnsi="Arial" w:cs="Arial"/>
          <w:bCs/>
          <w:lang w:val="es-ES_tradnl"/>
        </w:rPr>
        <w:t xml:space="preserve"> la elección de los fármacos y de la radioterapia </w:t>
      </w:r>
      <w:r>
        <w:rPr>
          <w:rFonts w:ascii="Arial" w:hAnsi="Arial" w:cs="Arial"/>
          <w:bCs/>
          <w:lang w:val="es-ES_tradnl"/>
        </w:rPr>
        <w:t>para cada tumor”, explica el doctor Alfredo Ramos, jefe de Servicio de Oncología Radioterápica del Hospital</w:t>
      </w:r>
      <w:r w:rsidR="00CB38C9">
        <w:rPr>
          <w:rFonts w:ascii="Arial" w:hAnsi="Arial" w:cs="Arial"/>
          <w:bCs/>
          <w:lang w:val="es-ES_tradnl"/>
        </w:rPr>
        <w:t xml:space="preserve"> Universitario</w:t>
      </w:r>
      <w:r>
        <w:rPr>
          <w:rFonts w:ascii="Arial" w:hAnsi="Arial" w:cs="Arial"/>
          <w:bCs/>
          <w:lang w:val="es-ES_tradnl"/>
        </w:rPr>
        <w:t xml:space="preserve"> Ramón y Cajal y presidente asesor de la SEOR, y añade, “la genómica también nos permitirá saber mejor si el tumor tiene un riesgo más o menos alto de </w:t>
      </w:r>
      <w:r w:rsidRPr="00927C7E">
        <w:rPr>
          <w:rFonts w:ascii="Arial" w:hAnsi="Arial" w:cs="Arial"/>
          <w:bCs/>
          <w:lang w:val="es-ES_tradnl"/>
        </w:rPr>
        <w:t>desarrollar recidivas locales o metástasis</w:t>
      </w:r>
      <w:r>
        <w:rPr>
          <w:rFonts w:ascii="Arial" w:hAnsi="Arial" w:cs="Arial"/>
          <w:bCs/>
          <w:lang w:val="es-ES_tradnl"/>
        </w:rPr>
        <w:t>”.</w:t>
      </w:r>
    </w:p>
    <w:p w:rsidR="00F84ACD" w:rsidRDefault="00F84ACD" w:rsidP="00E319D4">
      <w:pPr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Otras de las novedades que se han tratado sobre el curso son el papel y la aplicación práctica de las nuevas tecnologías de la salud 2.0..</w:t>
      </w:r>
      <w:r w:rsidRPr="008F6D35">
        <w:rPr>
          <w:rFonts w:ascii="Arial" w:hAnsi="Arial" w:cs="Arial"/>
          <w:bCs/>
          <w:lang w:val="es-ES_tradnl"/>
        </w:rPr>
        <w:t xml:space="preserve"> </w:t>
      </w:r>
      <w:r>
        <w:rPr>
          <w:rFonts w:ascii="Arial" w:hAnsi="Arial" w:cs="Arial"/>
          <w:bCs/>
          <w:lang w:val="es-ES_tradnl"/>
        </w:rPr>
        <w:t xml:space="preserve">Gracias a estas herramientas, los </w:t>
      </w:r>
      <w:r>
        <w:rPr>
          <w:rFonts w:ascii="Arial" w:hAnsi="Arial" w:cs="Arial"/>
          <w:bCs/>
          <w:lang w:val="es-ES_tradnl"/>
        </w:rPr>
        <w:lastRenderedPageBreak/>
        <w:t xml:space="preserve">expertos pueden disponer de manera inmediata de más datos. “Está demostrado que las </w:t>
      </w:r>
      <w:r w:rsidRPr="00C24F12">
        <w:rPr>
          <w:rFonts w:ascii="Arial" w:hAnsi="Arial" w:cs="Arial"/>
          <w:bCs/>
          <w:i/>
          <w:lang w:val="es-ES_tradnl"/>
        </w:rPr>
        <w:t>apps</w:t>
      </w:r>
      <w:r>
        <w:rPr>
          <w:rFonts w:ascii="Arial" w:hAnsi="Arial" w:cs="Arial"/>
          <w:bCs/>
          <w:lang w:val="es-ES_tradnl"/>
        </w:rPr>
        <w:t xml:space="preserve"> y las plataformas tecnológicas son cada día más importantes para la comunicación con el paciente y el abordaje de su enfermedad; por eso, distintos profesionales de Italia, Francia, Chile y España han presentado su experiencia en este campo”, comenta. </w:t>
      </w:r>
    </w:p>
    <w:p w:rsidR="00F84ACD" w:rsidRPr="00F70FE1" w:rsidRDefault="00F84ACD" w:rsidP="00E319D4">
      <w:pPr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Otra de las novedades de esta edición de las jornadas ha girado en torno a  las necesidades y requerimientos que debe tener un nuevo Servicio de Oncología Radioterápica. “Una de las cuestiones que nos inquieta a los profesionales de la OR</w:t>
      </w:r>
      <w:r w:rsidRPr="00A563FD">
        <w:rPr>
          <w:rFonts w:ascii="Arial" w:hAnsi="Arial" w:cs="Arial"/>
          <w:bCs/>
          <w:lang w:val="es-ES_tradnl"/>
        </w:rPr>
        <w:t xml:space="preserve"> </w:t>
      </w:r>
      <w:r>
        <w:rPr>
          <w:rFonts w:ascii="Arial" w:hAnsi="Arial" w:cs="Arial"/>
          <w:bCs/>
          <w:lang w:val="es-ES_tradnl"/>
        </w:rPr>
        <w:t xml:space="preserve">son las tecnologías necesarias o recomendadas para un </w:t>
      </w:r>
      <w:r w:rsidRPr="00A563FD">
        <w:rPr>
          <w:rFonts w:ascii="Arial" w:hAnsi="Arial" w:cs="Arial"/>
          <w:bCs/>
          <w:lang w:val="es-ES_tradnl"/>
        </w:rPr>
        <w:t xml:space="preserve">Servicio de </w:t>
      </w:r>
      <w:r>
        <w:rPr>
          <w:rFonts w:ascii="Arial" w:hAnsi="Arial" w:cs="Arial"/>
          <w:bCs/>
          <w:lang w:val="es-ES_tradnl"/>
        </w:rPr>
        <w:t>OR</w:t>
      </w:r>
      <w:r w:rsidRPr="00A563FD">
        <w:rPr>
          <w:rFonts w:ascii="Arial" w:hAnsi="Arial" w:cs="Arial"/>
          <w:bCs/>
          <w:lang w:val="es-ES_tradnl"/>
        </w:rPr>
        <w:t xml:space="preserve"> </w:t>
      </w:r>
      <w:r>
        <w:rPr>
          <w:rFonts w:ascii="Arial" w:hAnsi="Arial" w:cs="Arial"/>
          <w:bCs/>
          <w:lang w:val="es-ES_tradnl"/>
        </w:rPr>
        <w:t xml:space="preserve"> actual y </w:t>
      </w:r>
      <w:r w:rsidRPr="00A563FD">
        <w:rPr>
          <w:rFonts w:ascii="Arial" w:hAnsi="Arial" w:cs="Arial"/>
          <w:bCs/>
          <w:lang w:val="es-ES_tradnl"/>
        </w:rPr>
        <w:t>nuevo que se construya en un futu</w:t>
      </w:r>
      <w:r>
        <w:rPr>
          <w:rFonts w:ascii="Arial" w:hAnsi="Arial" w:cs="Arial"/>
          <w:bCs/>
          <w:lang w:val="es-ES_tradnl"/>
        </w:rPr>
        <w:t>r</w:t>
      </w:r>
      <w:r w:rsidRPr="00A563FD">
        <w:rPr>
          <w:rFonts w:ascii="Arial" w:hAnsi="Arial" w:cs="Arial"/>
          <w:bCs/>
          <w:lang w:val="es-ES_tradnl"/>
        </w:rPr>
        <w:t xml:space="preserve">o inmediato </w:t>
      </w:r>
      <w:r>
        <w:rPr>
          <w:rFonts w:ascii="Arial" w:hAnsi="Arial" w:cs="Arial"/>
          <w:bCs/>
          <w:lang w:val="es-ES_tradnl"/>
        </w:rPr>
        <w:t xml:space="preserve">ya que deben disponer de todo lo necesario para mejorar la calidad, el control y el resultado del tratamiento del paciente”, apunta el doctor Ramos . </w:t>
      </w:r>
    </w:p>
    <w:p w:rsidR="00F84ACD" w:rsidRPr="00270A6D" w:rsidRDefault="00F84ACD" w:rsidP="00270A6D">
      <w:pPr>
        <w:pStyle w:val="Prrafodelista"/>
        <w:ind w:left="0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 xml:space="preserve">Por último, </w:t>
      </w:r>
      <w:r w:rsidRPr="00991105">
        <w:rPr>
          <w:rFonts w:ascii="Arial" w:hAnsi="Arial" w:cs="Arial"/>
          <w:bCs/>
          <w:lang w:val="es-ES_tradnl"/>
        </w:rPr>
        <w:t xml:space="preserve">se presentarán </w:t>
      </w:r>
      <w:r>
        <w:rPr>
          <w:rFonts w:ascii="Arial" w:hAnsi="Arial" w:cs="Arial"/>
          <w:bCs/>
          <w:lang w:val="es-ES_tradnl"/>
        </w:rPr>
        <w:t>Plataformas de Alta Tecnología</w:t>
      </w:r>
      <w:r w:rsidRPr="00991105">
        <w:rPr>
          <w:rFonts w:ascii="Arial" w:hAnsi="Arial" w:cs="Arial"/>
          <w:bCs/>
          <w:lang w:val="es-ES_tradnl"/>
        </w:rPr>
        <w:t xml:space="preserve"> que suponen una mejora </w:t>
      </w:r>
      <w:r>
        <w:rPr>
          <w:rFonts w:ascii="Arial" w:hAnsi="Arial" w:cs="Arial"/>
          <w:bCs/>
          <w:lang w:val="es-ES_tradnl"/>
        </w:rPr>
        <w:t xml:space="preserve">radical </w:t>
      </w:r>
      <w:r w:rsidRPr="00991105">
        <w:rPr>
          <w:rFonts w:ascii="Arial" w:hAnsi="Arial" w:cs="Arial"/>
          <w:bCs/>
          <w:lang w:val="es-ES_tradnl"/>
        </w:rPr>
        <w:t xml:space="preserve">en cuanto a la </w:t>
      </w:r>
      <w:r>
        <w:rPr>
          <w:rFonts w:ascii="Arial" w:hAnsi="Arial" w:cs="Arial"/>
          <w:bCs/>
          <w:lang w:val="es-ES_tradnl"/>
        </w:rPr>
        <w:t xml:space="preserve">posibilidad de realizar </w:t>
      </w:r>
      <w:r w:rsidRPr="00991105">
        <w:rPr>
          <w:rFonts w:ascii="Arial" w:hAnsi="Arial" w:cs="Arial"/>
          <w:bCs/>
          <w:lang w:val="es-ES_tradnl"/>
        </w:rPr>
        <w:t>tratamiento</w:t>
      </w:r>
      <w:r>
        <w:rPr>
          <w:rFonts w:ascii="Arial" w:hAnsi="Arial" w:cs="Arial"/>
          <w:bCs/>
          <w:lang w:val="es-ES_tradnl"/>
        </w:rPr>
        <w:t>s de altísima calidad</w:t>
      </w:r>
      <w:r w:rsidRPr="00991105">
        <w:rPr>
          <w:rFonts w:ascii="Arial" w:hAnsi="Arial" w:cs="Arial"/>
          <w:bCs/>
          <w:lang w:val="es-ES_tradnl"/>
        </w:rPr>
        <w:t xml:space="preserve">, </w:t>
      </w:r>
      <w:r>
        <w:rPr>
          <w:rFonts w:ascii="Arial" w:hAnsi="Arial" w:cs="Arial"/>
          <w:bCs/>
          <w:lang w:val="es-ES_tradnl"/>
        </w:rPr>
        <w:t xml:space="preserve">pudiendo </w:t>
      </w:r>
      <w:r w:rsidRPr="00991105">
        <w:rPr>
          <w:rFonts w:ascii="Arial" w:hAnsi="Arial" w:cs="Arial"/>
          <w:bCs/>
          <w:lang w:val="es-ES_tradnl"/>
        </w:rPr>
        <w:t>administra</w:t>
      </w:r>
      <w:r>
        <w:rPr>
          <w:rFonts w:ascii="Arial" w:hAnsi="Arial" w:cs="Arial"/>
          <w:bCs/>
          <w:lang w:val="es-ES_tradnl"/>
        </w:rPr>
        <w:t>r</w:t>
      </w:r>
      <w:r w:rsidRPr="00991105">
        <w:rPr>
          <w:rFonts w:ascii="Arial" w:hAnsi="Arial" w:cs="Arial"/>
          <w:bCs/>
          <w:lang w:val="es-ES_tradnl"/>
        </w:rPr>
        <w:t xml:space="preserve"> dosis más elevadas con </w:t>
      </w:r>
      <w:r>
        <w:rPr>
          <w:rFonts w:ascii="Arial" w:hAnsi="Arial" w:cs="Arial"/>
          <w:bCs/>
          <w:lang w:val="es-ES_tradnl"/>
        </w:rPr>
        <w:t>menos</w:t>
      </w:r>
      <w:r w:rsidRPr="00991105">
        <w:rPr>
          <w:rFonts w:ascii="Arial" w:hAnsi="Arial" w:cs="Arial"/>
          <w:bCs/>
          <w:lang w:val="es-ES_tradnl"/>
        </w:rPr>
        <w:t xml:space="preserve"> toxicidad en los </w:t>
      </w:r>
      <w:r>
        <w:rPr>
          <w:rFonts w:ascii="Arial" w:hAnsi="Arial" w:cs="Arial"/>
          <w:bCs/>
          <w:lang w:val="es-ES_tradnl"/>
        </w:rPr>
        <w:t>tejidos adyacentes</w:t>
      </w:r>
      <w:r w:rsidRPr="00991105">
        <w:rPr>
          <w:rFonts w:ascii="Arial" w:hAnsi="Arial" w:cs="Arial"/>
          <w:bCs/>
          <w:lang w:val="es-ES_tradnl"/>
        </w:rPr>
        <w:t xml:space="preserve">, lo que supone , </w:t>
      </w:r>
      <w:r>
        <w:rPr>
          <w:rFonts w:ascii="Arial" w:hAnsi="Arial" w:cs="Arial"/>
          <w:bCs/>
          <w:lang w:val="es-ES_tradnl"/>
        </w:rPr>
        <w:t xml:space="preserve">mayor control de la enfermedad con </w:t>
      </w:r>
      <w:r w:rsidRPr="00991105">
        <w:rPr>
          <w:rFonts w:ascii="Arial" w:hAnsi="Arial" w:cs="Arial"/>
          <w:bCs/>
          <w:lang w:val="es-ES_tradnl"/>
        </w:rPr>
        <w:t xml:space="preserve">menos efectos secundarios y </w:t>
      </w:r>
      <w:r>
        <w:rPr>
          <w:rFonts w:ascii="Arial" w:hAnsi="Arial" w:cs="Arial"/>
          <w:bCs/>
          <w:lang w:val="es-ES_tradnl"/>
        </w:rPr>
        <w:t>por tanto menos dependencia</w:t>
      </w:r>
      <w:r w:rsidRPr="00991105">
        <w:rPr>
          <w:rFonts w:ascii="Arial" w:hAnsi="Arial" w:cs="Arial"/>
          <w:bCs/>
          <w:lang w:val="es-ES_tradnl"/>
        </w:rPr>
        <w:t xml:space="preserve"> hospital</w:t>
      </w:r>
      <w:r>
        <w:rPr>
          <w:rFonts w:ascii="Arial" w:hAnsi="Arial" w:cs="Arial"/>
          <w:bCs/>
          <w:lang w:val="es-ES_tradnl"/>
        </w:rPr>
        <w:t>aria, ingresos, tratamientos médicos, etc y en definitiva tratamientos mas eficientes.</w:t>
      </w:r>
    </w:p>
    <w:p w:rsidR="00F84ACD" w:rsidRPr="00991105" w:rsidRDefault="00F84ACD" w:rsidP="00991105">
      <w:pPr>
        <w:rPr>
          <w:rFonts w:ascii="Arial" w:hAnsi="Arial" w:cs="Arial"/>
          <w:b/>
          <w:bCs/>
          <w:lang w:val="es-ES_tradnl"/>
        </w:rPr>
      </w:pPr>
      <w:r w:rsidRPr="00991105">
        <w:rPr>
          <w:rFonts w:ascii="Arial" w:hAnsi="Arial" w:cs="Arial"/>
          <w:b/>
          <w:bCs/>
          <w:lang w:val="es-ES_tradnl"/>
        </w:rPr>
        <w:t>Foro para los profesionales médicos y la industria</w:t>
      </w:r>
    </w:p>
    <w:p w:rsidR="00F84ACD" w:rsidRPr="00991105" w:rsidRDefault="00F84ACD" w:rsidP="00270A6D">
      <w:pPr>
        <w:jc w:val="both"/>
        <w:rPr>
          <w:rFonts w:ascii="Arial" w:hAnsi="Arial" w:cs="Arial"/>
          <w:bCs/>
          <w:lang w:val="es-ES_tradnl"/>
        </w:rPr>
      </w:pPr>
      <w:r w:rsidRPr="00991105">
        <w:rPr>
          <w:rFonts w:ascii="Arial" w:hAnsi="Arial" w:cs="Arial"/>
          <w:bCs/>
          <w:lang w:val="es-ES_tradnl"/>
        </w:rPr>
        <w:t>Los nombres de todos los ponentes y moderadores participantes garantizan la excelencia de las presentaciones.</w:t>
      </w:r>
      <w:r>
        <w:rPr>
          <w:rFonts w:ascii="Arial" w:hAnsi="Arial" w:cs="Arial"/>
          <w:bCs/>
          <w:lang w:val="es-ES_tradnl"/>
        </w:rPr>
        <w:t xml:space="preserve"> </w:t>
      </w:r>
      <w:r w:rsidRPr="00991105">
        <w:rPr>
          <w:rFonts w:ascii="Arial" w:hAnsi="Arial" w:cs="Arial"/>
          <w:bCs/>
          <w:lang w:val="es-ES_tradnl"/>
        </w:rPr>
        <w:t xml:space="preserve">Las VIII Jornadas Oncológicas Internacionales es el espacio único en el que se pone de manifiesto </w:t>
      </w:r>
      <w:r>
        <w:rPr>
          <w:rFonts w:ascii="Arial" w:hAnsi="Arial" w:cs="Arial"/>
          <w:bCs/>
          <w:lang w:val="es-ES_tradnl"/>
        </w:rPr>
        <w:t>l</w:t>
      </w:r>
      <w:r w:rsidRPr="00991105">
        <w:rPr>
          <w:rFonts w:ascii="Arial" w:hAnsi="Arial" w:cs="Arial"/>
          <w:bCs/>
          <w:lang w:val="es-ES_tradnl"/>
        </w:rPr>
        <w:t xml:space="preserve">a interrelación directa entre </w:t>
      </w:r>
      <w:r>
        <w:rPr>
          <w:rFonts w:ascii="Arial" w:hAnsi="Arial" w:cs="Arial"/>
          <w:bCs/>
          <w:lang w:val="es-ES_tradnl"/>
        </w:rPr>
        <w:t xml:space="preserve">oncólogos e industria. </w:t>
      </w:r>
      <w:r w:rsidRPr="00F70FE1">
        <w:rPr>
          <w:rFonts w:ascii="Arial" w:hAnsi="Arial" w:cs="Arial"/>
          <w:bCs/>
          <w:lang w:val="es-ES_tradnl"/>
        </w:rPr>
        <w:t>“</w:t>
      </w:r>
      <w:r>
        <w:rPr>
          <w:rFonts w:ascii="Arial" w:hAnsi="Arial" w:cs="Arial"/>
          <w:bCs/>
          <w:lang w:val="es-ES_tradnl"/>
        </w:rPr>
        <w:t>E</w:t>
      </w:r>
      <w:r w:rsidRPr="00F70FE1">
        <w:rPr>
          <w:rFonts w:ascii="Arial" w:hAnsi="Arial" w:cs="Arial"/>
          <w:bCs/>
          <w:lang w:val="es-ES_tradnl"/>
        </w:rPr>
        <w:t xml:space="preserve">s la primera vez que se ponen en el mismo plano los especialistas de la </w:t>
      </w:r>
      <w:r>
        <w:rPr>
          <w:rFonts w:ascii="Arial" w:hAnsi="Arial" w:cs="Arial"/>
          <w:bCs/>
          <w:lang w:val="es-ES_tradnl"/>
        </w:rPr>
        <w:t>Oncología Radioterápica</w:t>
      </w:r>
      <w:r w:rsidRPr="00F70FE1">
        <w:rPr>
          <w:rFonts w:ascii="Arial" w:hAnsi="Arial" w:cs="Arial"/>
          <w:bCs/>
          <w:lang w:val="es-ES_tradnl"/>
        </w:rPr>
        <w:t xml:space="preserve"> y la industria </w:t>
      </w:r>
      <w:r>
        <w:rPr>
          <w:rFonts w:ascii="Arial" w:hAnsi="Arial" w:cs="Arial"/>
          <w:bCs/>
          <w:lang w:val="es-ES_tradnl"/>
        </w:rPr>
        <w:t>“sanitaria”</w:t>
      </w:r>
      <w:r w:rsidRPr="00F70FE1">
        <w:rPr>
          <w:rFonts w:ascii="Arial" w:hAnsi="Arial" w:cs="Arial"/>
          <w:bCs/>
          <w:lang w:val="es-ES_tradnl"/>
        </w:rPr>
        <w:t xml:space="preserve">para </w:t>
      </w:r>
      <w:r>
        <w:rPr>
          <w:rFonts w:ascii="Arial" w:hAnsi="Arial" w:cs="Arial"/>
          <w:bCs/>
          <w:lang w:val="es-ES_tradnl"/>
        </w:rPr>
        <w:t>intercambiar distintos</w:t>
      </w:r>
      <w:r w:rsidRPr="00F70FE1">
        <w:rPr>
          <w:rFonts w:ascii="Arial" w:hAnsi="Arial" w:cs="Arial"/>
          <w:bCs/>
          <w:lang w:val="es-ES_tradnl"/>
        </w:rPr>
        <w:t xml:space="preserve"> puntos de vista, exponer ideas y plantear líneas de acción futuras</w:t>
      </w:r>
      <w:r>
        <w:rPr>
          <w:rFonts w:ascii="Arial" w:hAnsi="Arial" w:cs="Arial"/>
          <w:bCs/>
          <w:lang w:val="es-ES_tradnl"/>
        </w:rPr>
        <w:t xml:space="preserve"> que beneficien al paciente”, resalta el doctor Ramos.</w:t>
      </w:r>
    </w:p>
    <w:p w:rsidR="00F84ACD" w:rsidRPr="00390BF3" w:rsidRDefault="00F84ACD" w:rsidP="00390BF3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  <w:r w:rsidRPr="00390BF3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SEOR</w:t>
      </w:r>
    </w:p>
    <w:p w:rsidR="00F84ACD" w:rsidRPr="00390BF3" w:rsidRDefault="00F84ACD" w:rsidP="00390BF3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</w:p>
    <w:p w:rsidR="00F84ACD" w:rsidRPr="00390BF3" w:rsidRDefault="00F84ACD" w:rsidP="00390BF3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390BF3">
        <w:rPr>
          <w:rFonts w:ascii="Arial" w:hAnsi="Arial" w:cs="Arial"/>
          <w:color w:val="000000"/>
          <w:sz w:val="20"/>
          <w:szCs w:val="20"/>
          <w:lang w:val="es-ES"/>
        </w:rPr>
        <w:t>La SEOR es una asociación de derecho privado, de carácter científico, sin ánimo de lucro que agrupa a más de 900 facultativos especialistas españoles o extranjeros (incluyendo médicos en formación) cuyo trabajo se desarrolla fundamentalmente en el tratamiento del cáncer y otras enfermedades no neoplásicas, mediante el uso de las radiaciones ionizantes exclusivamente o asociada a otras modalidades terapéuticas (cirugía, quimioterapia, bio-fármacos).</w:t>
      </w:r>
      <w:r w:rsidRPr="00390BF3">
        <w:rPr>
          <w:rFonts w:ascii="Arial" w:hAnsi="Arial" w:cs="Arial"/>
          <w:color w:val="000000"/>
          <w:sz w:val="20"/>
          <w:szCs w:val="20"/>
          <w:lang w:val="es-ES"/>
        </w:rPr>
        <w:tab/>
      </w:r>
    </w:p>
    <w:p w:rsidR="00F84ACD" w:rsidRPr="00390BF3" w:rsidRDefault="00F84ACD" w:rsidP="00390BF3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F84ACD" w:rsidRPr="00390BF3" w:rsidRDefault="00F84ACD" w:rsidP="00390BF3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390BF3">
        <w:rPr>
          <w:rFonts w:ascii="Arial" w:hAnsi="Arial" w:cs="Arial"/>
          <w:color w:val="000000"/>
          <w:sz w:val="20"/>
          <w:szCs w:val="20"/>
          <w:lang w:val="es-ES"/>
        </w:rPr>
        <w:t xml:space="preserve">Sus especialistas realizan su actividad clínica en el campo de la </w:t>
      </w:r>
      <w:hyperlink r:id="rId6" w:tgtFrame="_blank" w:history="1">
        <w:r w:rsidRPr="00390BF3">
          <w:rPr>
            <w:rFonts w:ascii="Arial" w:hAnsi="Arial" w:cs="Arial"/>
            <w:color w:val="000000"/>
            <w:sz w:val="20"/>
            <w:szCs w:val="20"/>
            <w:lang w:val="es-ES"/>
          </w:rPr>
          <w:t>epidemiología</w:t>
        </w:r>
      </w:hyperlink>
      <w:r w:rsidRPr="00390BF3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hyperlink r:id="rId7" w:tgtFrame="_BLANK" w:history="1">
        <w:r w:rsidRPr="00390BF3">
          <w:rPr>
            <w:rFonts w:ascii="Arial" w:hAnsi="Arial" w:cs="Arial"/>
            <w:color w:val="000000"/>
            <w:sz w:val="20"/>
            <w:szCs w:val="20"/>
            <w:lang w:val="es-ES"/>
          </w:rPr>
          <w:t>prevención</w:t>
        </w:r>
      </w:hyperlink>
      <w:r w:rsidRPr="00390BF3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hyperlink r:id="rId8" w:tgtFrame="_BLANK" w:history="1">
        <w:r w:rsidRPr="00390BF3">
          <w:rPr>
            <w:rFonts w:ascii="Arial" w:hAnsi="Arial" w:cs="Arial"/>
            <w:color w:val="000000"/>
            <w:sz w:val="20"/>
            <w:szCs w:val="20"/>
            <w:lang w:val="es-ES"/>
          </w:rPr>
          <w:t>patogenia</w:t>
        </w:r>
      </w:hyperlink>
      <w:r w:rsidRPr="00390BF3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hyperlink r:id="rId9" w:tgtFrame="_BLANK" w:history="1">
        <w:r w:rsidRPr="00390BF3">
          <w:rPr>
            <w:rFonts w:ascii="Arial" w:hAnsi="Arial" w:cs="Arial"/>
            <w:color w:val="000000"/>
            <w:sz w:val="20"/>
            <w:szCs w:val="20"/>
            <w:lang w:val="es-ES"/>
          </w:rPr>
          <w:t>clínica</w:t>
        </w:r>
      </w:hyperlink>
      <w:r w:rsidRPr="00390BF3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hyperlink r:id="rId10" w:tgtFrame="_BLANK" w:history="1">
        <w:r w:rsidRPr="00390BF3">
          <w:rPr>
            <w:rFonts w:ascii="Arial" w:hAnsi="Arial" w:cs="Arial"/>
            <w:color w:val="000000"/>
            <w:sz w:val="20"/>
            <w:szCs w:val="20"/>
            <w:lang w:val="es-ES"/>
          </w:rPr>
          <w:t>diagnóstico</w:t>
        </w:r>
      </w:hyperlink>
      <w:r w:rsidRPr="00390BF3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hyperlink r:id="rId11" w:tgtFrame="_BLANK" w:history="1">
        <w:r w:rsidRPr="00390BF3">
          <w:rPr>
            <w:rFonts w:ascii="Arial" w:hAnsi="Arial" w:cs="Arial"/>
            <w:color w:val="000000"/>
            <w:sz w:val="20"/>
            <w:szCs w:val="20"/>
            <w:lang w:val="es-ES"/>
          </w:rPr>
          <w:t>tratamiento</w:t>
        </w:r>
      </w:hyperlink>
      <w:r w:rsidRPr="00390BF3">
        <w:rPr>
          <w:rFonts w:ascii="Arial" w:hAnsi="Arial" w:cs="Arial"/>
          <w:color w:val="000000"/>
          <w:sz w:val="20"/>
          <w:szCs w:val="20"/>
          <w:lang w:val="es-ES"/>
        </w:rPr>
        <w:t xml:space="preserve"> y valoración </w:t>
      </w:r>
      <w:hyperlink r:id="rId12" w:tgtFrame="_BLANK" w:history="1">
        <w:r w:rsidRPr="00390BF3">
          <w:rPr>
            <w:rFonts w:ascii="Arial" w:hAnsi="Arial" w:cs="Arial"/>
            <w:color w:val="000000"/>
            <w:sz w:val="20"/>
            <w:szCs w:val="20"/>
            <w:lang w:val="es-ES"/>
          </w:rPr>
          <w:t>pronóstica</w:t>
        </w:r>
      </w:hyperlink>
      <w:r w:rsidRPr="00390BF3">
        <w:rPr>
          <w:rFonts w:ascii="Arial" w:hAnsi="Arial" w:cs="Arial"/>
          <w:color w:val="000000"/>
          <w:sz w:val="20"/>
          <w:szCs w:val="20"/>
          <w:lang w:val="es-ES"/>
        </w:rPr>
        <w:t xml:space="preserve"> de las </w:t>
      </w:r>
      <w:hyperlink r:id="rId13" w:tgtFrame="_BLANK" w:history="1">
        <w:r w:rsidRPr="00390BF3">
          <w:rPr>
            <w:rFonts w:ascii="Arial" w:hAnsi="Arial" w:cs="Arial"/>
            <w:color w:val="000000"/>
            <w:sz w:val="20"/>
            <w:szCs w:val="20"/>
            <w:lang w:val="es-ES"/>
          </w:rPr>
          <w:t>neoplasias</w:t>
        </w:r>
      </w:hyperlink>
      <w:r w:rsidRPr="00390BF3">
        <w:rPr>
          <w:rFonts w:ascii="Arial" w:hAnsi="Arial" w:cs="Arial"/>
          <w:color w:val="000000"/>
          <w:sz w:val="20"/>
          <w:szCs w:val="20"/>
          <w:lang w:val="es-ES"/>
        </w:rPr>
        <w:t xml:space="preserve">, sobre todo del tratamiento basado en las </w:t>
      </w:r>
      <w:hyperlink r:id="rId14" w:tgtFrame="_BLANK" w:history="1">
        <w:r w:rsidRPr="00390BF3">
          <w:rPr>
            <w:rFonts w:ascii="Arial" w:hAnsi="Arial" w:cs="Arial"/>
            <w:color w:val="000000"/>
            <w:sz w:val="20"/>
            <w:szCs w:val="20"/>
            <w:lang w:val="es-ES"/>
          </w:rPr>
          <w:t>radiaciones ionizantes</w:t>
        </w:r>
      </w:hyperlink>
      <w:r w:rsidRPr="00390BF3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F84ACD" w:rsidRPr="00390BF3" w:rsidRDefault="00F84ACD" w:rsidP="00390BF3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F84ACD" w:rsidRPr="00390BF3" w:rsidRDefault="00F84ACD" w:rsidP="00390BF3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390BF3">
        <w:rPr>
          <w:rFonts w:ascii="Arial" w:hAnsi="Arial" w:cs="Arial"/>
          <w:color w:val="000000"/>
          <w:sz w:val="20"/>
          <w:szCs w:val="20"/>
          <w:lang w:val="es-ES"/>
        </w:rPr>
        <w:t>Actualmente está estructurada en una Junta Directiva, y Grupos de Trabajo especializados en las diferentes áreas tumorales (grupo de trabajo de tumores urológicos, de pulmón, y de mama, entre otros) o técnicas específicas como la braquiterapia, así como la creación de una Escuela Española de Oncología Radioterápica-EEOR de formación en la especialidad, o la atención a la formación continuada a través de jornadas y cursos específicos dirigidos a especialistas.</w:t>
      </w:r>
    </w:p>
    <w:p w:rsidR="00F84ACD" w:rsidRPr="00390BF3" w:rsidRDefault="00F84ACD" w:rsidP="00390BF3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F84ACD" w:rsidRPr="00390BF3" w:rsidRDefault="00F84ACD" w:rsidP="00390BF3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390BF3">
        <w:rPr>
          <w:rFonts w:ascii="Arial" w:hAnsi="Arial" w:cs="Arial"/>
          <w:color w:val="000000"/>
          <w:sz w:val="20"/>
          <w:szCs w:val="20"/>
          <w:lang w:val="es-ES"/>
        </w:rPr>
        <w:t xml:space="preserve">El campo de investigación se desarrolla específicamente a través de los grupos de trabajo que participan en los diferentes protocolos de investigación y en colaboración estrecha con otros </w:t>
      </w:r>
      <w:r w:rsidRPr="00390BF3">
        <w:rPr>
          <w:rFonts w:ascii="Arial" w:hAnsi="Arial" w:cs="Arial"/>
          <w:color w:val="000000"/>
          <w:sz w:val="20"/>
          <w:szCs w:val="20"/>
          <w:lang w:val="es-ES"/>
        </w:rPr>
        <w:lastRenderedPageBreak/>
        <w:t>grupos nacionales. Por otro lado, otorga becas de formación y expresa los últimos avances a través de su congreso nacional y tiene acuerdos específicos de colaboración con las principales sociedades y asociaciones oncológicas nacionales y europeas.</w:t>
      </w:r>
    </w:p>
    <w:p w:rsidR="00F84ACD" w:rsidRPr="00390BF3" w:rsidRDefault="00F84ACD" w:rsidP="00390BF3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F84ACD" w:rsidRDefault="00F84ACD" w:rsidP="00390BF3">
      <w:pPr>
        <w:spacing w:after="0"/>
        <w:jc w:val="both"/>
        <w:outlineLvl w:val="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F84ACD" w:rsidRPr="00390BF3" w:rsidRDefault="00F84ACD" w:rsidP="00390BF3">
      <w:pPr>
        <w:spacing w:after="0"/>
        <w:jc w:val="both"/>
        <w:outlineLvl w:val="0"/>
        <w:rPr>
          <w:rFonts w:ascii="Arial" w:hAnsi="Arial" w:cs="Arial"/>
          <w:b/>
          <w:bCs/>
          <w:sz w:val="20"/>
          <w:szCs w:val="20"/>
          <w:lang w:val="es-ES"/>
        </w:rPr>
      </w:pPr>
      <w:r w:rsidRPr="00390BF3">
        <w:rPr>
          <w:rFonts w:ascii="Arial" w:hAnsi="Arial" w:cs="Arial"/>
          <w:b/>
          <w:bCs/>
          <w:sz w:val="20"/>
          <w:szCs w:val="20"/>
          <w:lang w:val="es-ES"/>
        </w:rPr>
        <w:t>Para más información:</w:t>
      </w:r>
    </w:p>
    <w:p w:rsidR="00F84ACD" w:rsidRDefault="00F84ACD" w:rsidP="00390BF3">
      <w:pPr>
        <w:spacing w:after="0"/>
        <w:jc w:val="both"/>
        <w:outlineLvl w:val="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F84ACD" w:rsidRPr="00390BF3" w:rsidRDefault="00F84ACD" w:rsidP="00390BF3">
      <w:pPr>
        <w:spacing w:after="0"/>
        <w:jc w:val="both"/>
        <w:outlineLvl w:val="0"/>
        <w:rPr>
          <w:rFonts w:ascii="Arial" w:hAnsi="Arial" w:cs="Arial"/>
          <w:b/>
          <w:bCs/>
          <w:sz w:val="20"/>
          <w:szCs w:val="20"/>
          <w:lang w:val="es-ES"/>
        </w:rPr>
      </w:pPr>
      <w:r w:rsidRPr="00390BF3">
        <w:rPr>
          <w:rFonts w:ascii="Arial" w:hAnsi="Arial" w:cs="Arial"/>
          <w:b/>
          <w:bCs/>
          <w:sz w:val="20"/>
          <w:szCs w:val="20"/>
          <w:lang w:val="es-ES"/>
        </w:rPr>
        <w:t>GABINETE DE PRENSA</w:t>
      </w:r>
      <w:r w:rsidRPr="00390BF3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390BF3">
        <w:rPr>
          <w:rFonts w:ascii="Arial" w:hAnsi="Arial" w:cs="Arial"/>
          <w:b/>
          <w:bCs/>
          <w:sz w:val="20"/>
          <w:szCs w:val="20"/>
          <w:lang w:val="es-ES"/>
        </w:rPr>
        <w:br/>
      </w:r>
      <w:r w:rsidRPr="004F3882">
        <w:rPr>
          <w:rFonts w:ascii="Arial" w:hAnsi="Arial" w:cs="Arial"/>
          <w:b/>
          <w:bCs/>
          <w:sz w:val="20"/>
          <w:szCs w:val="20"/>
          <w:lang w:val="pt-BR"/>
        </w:rPr>
        <w:t>Marcos Díaz / Clara Compairé</w:t>
      </w:r>
      <w:r w:rsidRPr="004F3882">
        <w:rPr>
          <w:rFonts w:ascii="Arial" w:hAnsi="Arial" w:cs="Arial"/>
          <w:b/>
          <w:bCs/>
          <w:sz w:val="20"/>
          <w:szCs w:val="20"/>
          <w:lang w:val="pt-BR"/>
        </w:rPr>
        <w:tab/>
      </w:r>
      <w:r w:rsidRPr="004F3882">
        <w:rPr>
          <w:rFonts w:ascii="Arial" w:hAnsi="Arial" w:cs="Arial"/>
          <w:b/>
          <w:bCs/>
          <w:sz w:val="20"/>
          <w:szCs w:val="20"/>
          <w:lang w:val="pt-BR"/>
        </w:rPr>
        <w:br/>
        <w:t xml:space="preserve">T. 91 563 23 00 E-mail: </w:t>
      </w:r>
      <w:hyperlink r:id="rId15" w:history="1">
        <w:r w:rsidRPr="004F3882">
          <w:rPr>
            <w:rStyle w:val="Hipervnculo"/>
            <w:rFonts w:ascii="Arial" w:hAnsi="Arial" w:cs="Arial"/>
            <w:b/>
            <w:bCs/>
            <w:sz w:val="20"/>
            <w:szCs w:val="20"/>
            <w:lang w:val="pt-BR"/>
          </w:rPr>
          <w:t>marcosdiaz@berbes.com</w:t>
        </w:r>
      </w:hyperlink>
      <w:r w:rsidRPr="004F3882">
        <w:rPr>
          <w:rFonts w:ascii="Arial" w:hAnsi="Arial" w:cs="Arial"/>
          <w:b/>
          <w:bCs/>
          <w:sz w:val="20"/>
          <w:szCs w:val="20"/>
          <w:lang w:val="pt-BR"/>
        </w:rPr>
        <w:t xml:space="preserve"> / </w:t>
      </w:r>
      <w:hyperlink r:id="rId16" w:history="1">
        <w:r w:rsidRPr="004F3882">
          <w:rPr>
            <w:rStyle w:val="Hipervnculo"/>
            <w:rFonts w:ascii="Arial" w:hAnsi="Arial" w:cs="Arial"/>
            <w:b/>
            <w:bCs/>
            <w:sz w:val="20"/>
            <w:szCs w:val="20"/>
            <w:lang w:val="pt-BR"/>
          </w:rPr>
          <w:t>claracompaire@berbes.com</w:t>
        </w:r>
      </w:hyperlink>
    </w:p>
    <w:p w:rsidR="00F84ACD" w:rsidRPr="00574027" w:rsidRDefault="00F84ACD" w:rsidP="00B105C8">
      <w:pPr>
        <w:jc w:val="both"/>
        <w:rPr>
          <w:rFonts w:ascii="Arial" w:hAnsi="Arial" w:cs="Arial"/>
          <w:b/>
          <w:bCs/>
          <w:lang w:val="es-ES"/>
        </w:rPr>
      </w:pPr>
      <w:bookmarkStart w:id="0" w:name="_GoBack"/>
      <w:bookmarkEnd w:id="0"/>
    </w:p>
    <w:sectPr w:rsidR="00F84ACD" w:rsidRPr="00574027" w:rsidSect="006472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BD1"/>
    <w:multiLevelType w:val="hybridMultilevel"/>
    <w:tmpl w:val="B7304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03A7A"/>
    <w:multiLevelType w:val="hybridMultilevel"/>
    <w:tmpl w:val="58201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B105C8"/>
    <w:rsid w:val="00003CAD"/>
    <w:rsid w:val="000259A3"/>
    <w:rsid w:val="00050176"/>
    <w:rsid w:val="00051DE0"/>
    <w:rsid w:val="000628AD"/>
    <w:rsid w:val="00065468"/>
    <w:rsid w:val="000711C8"/>
    <w:rsid w:val="00074808"/>
    <w:rsid w:val="0008054F"/>
    <w:rsid w:val="000816B7"/>
    <w:rsid w:val="00084F0B"/>
    <w:rsid w:val="00095B97"/>
    <w:rsid w:val="000E4EEC"/>
    <w:rsid w:val="00125D2D"/>
    <w:rsid w:val="00131512"/>
    <w:rsid w:val="00141A83"/>
    <w:rsid w:val="00186C64"/>
    <w:rsid w:val="00192EE6"/>
    <w:rsid w:val="001A085E"/>
    <w:rsid w:val="001A5A10"/>
    <w:rsid w:val="001C12C6"/>
    <w:rsid w:val="001C4B20"/>
    <w:rsid w:val="001E3986"/>
    <w:rsid w:val="001E3FBE"/>
    <w:rsid w:val="001F7228"/>
    <w:rsid w:val="00220CC7"/>
    <w:rsid w:val="00241B4F"/>
    <w:rsid w:val="002444F7"/>
    <w:rsid w:val="00250968"/>
    <w:rsid w:val="00267E9D"/>
    <w:rsid w:val="00270A6D"/>
    <w:rsid w:val="00281E3E"/>
    <w:rsid w:val="00285B8F"/>
    <w:rsid w:val="00293561"/>
    <w:rsid w:val="002B376C"/>
    <w:rsid w:val="002C13B8"/>
    <w:rsid w:val="002F37BE"/>
    <w:rsid w:val="00305362"/>
    <w:rsid w:val="003109E3"/>
    <w:rsid w:val="00320F8D"/>
    <w:rsid w:val="00336CA7"/>
    <w:rsid w:val="00380082"/>
    <w:rsid w:val="00387DD3"/>
    <w:rsid w:val="00390213"/>
    <w:rsid w:val="00390BF3"/>
    <w:rsid w:val="003B41C2"/>
    <w:rsid w:val="003D78F5"/>
    <w:rsid w:val="003F0E91"/>
    <w:rsid w:val="00413649"/>
    <w:rsid w:val="00417BD2"/>
    <w:rsid w:val="004202CD"/>
    <w:rsid w:val="00422B41"/>
    <w:rsid w:val="00431613"/>
    <w:rsid w:val="004400A1"/>
    <w:rsid w:val="004411A7"/>
    <w:rsid w:val="00441ABC"/>
    <w:rsid w:val="004524EB"/>
    <w:rsid w:val="00457628"/>
    <w:rsid w:val="00473E26"/>
    <w:rsid w:val="0048076B"/>
    <w:rsid w:val="004972DC"/>
    <w:rsid w:val="004A164E"/>
    <w:rsid w:val="004A6FE6"/>
    <w:rsid w:val="004B09AA"/>
    <w:rsid w:val="004E1667"/>
    <w:rsid w:val="004E6233"/>
    <w:rsid w:val="004F3882"/>
    <w:rsid w:val="00502910"/>
    <w:rsid w:val="00513689"/>
    <w:rsid w:val="005219DC"/>
    <w:rsid w:val="00532B93"/>
    <w:rsid w:val="005529E9"/>
    <w:rsid w:val="00555F41"/>
    <w:rsid w:val="0057196A"/>
    <w:rsid w:val="00574027"/>
    <w:rsid w:val="005C18AD"/>
    <w:rsid w:val="005C4199"/>
    <w:rsid w:val="005C7903"/>
    <w:rsid w:val="005D3DFF"/>
    <w:rsid w:val="005D3FB6"/>
    <w:rsid w:val="0061008D"/>
    <w:rsid w:val="00621EDF"/>
    <w:rsid w:val="006248BE"/>
    <w:rsid w:val="006472C6"/>
    <w:rsid w:val="00651429"/>
    <w:rsid w:val="00652855"/>
    <w:rsid w:val="006614DF"/>
    <w:rsid w:val="00675756"/>
    <w:rsid w:val="006A6527"/>
    <w:rsid w:val="006C3F40"/>
    <w:rsid w:val="006D4462"/>
    <w:rsid w:val="006D50A1"/>
    <w:rsid w:val="006D52E1"/>
    <w:rsid w:val="006E3669"/>
    <w:rsid w:val="006E3759"/>
    <w:rsid w:val="006E4BB7"/>
    <w:rsid w:val="006F1CDD"/>
    <w:rsid w:val="00700AD2"/>
    <w:rsid w:val="00724CB0"/>
    <w:rsid w:val="00724D79"/>
    <w:rsid w:val="00731D7A"/>
    <w:rsid w:val="00734242"/>
    <w:rsid w:val="00737975"/>
    <w:rsid w:val="00741997"/>
    <w:rsid w:val="00753B40"/>
    <w:rsid w:val="007760E4"/>
    <w:rsid w:val="00793DDD"/>
    <w:rsid w:val="007C74B9"/>
    <w:rsid w:val="007E6815"/>
    <w:rsid w:val="00816464"/>
    <w:rsid w:val="00834235"/>
    <w:rsid w:val="00844D38"/>
    <w:rsid w:val="008452D7"/>
    <w:rsid w:val="00850529"/>
    <w:rsid w:val="00850B9A"/>
    <w:rsid w:val="00860FFE"/>
    <w:rsid w:val="00866C20"/>
    <w:rsid w:val="008816DA"/>
    <w:rsid w:val="00881C41"/>
    <w:rsid w:val="00887434"/>
    <w:rsid w:val="00894C8E"/>
    <w:rsid w:val="008E729B"/>
    <w:rsid w:val="008F6D35"/>
    <w:rsid w:val="00914376"/>
    <w:rsid w:val="009203E2"/>
    <w:rsid w:val="00927C7E"/>
    <w:rsid w:val="00936305"/>
    <w:rsid w:val="00967021"/>
    <w:rsid w:val="00970C29"/>
    <w:rsid w:val="009727F4"/>
    <w:rsid w:val="009770B6"/>
    <w:rsid w:val="00981FD6"/>
    <w:rsid w:val="0098318D"/>
    <w:rsid w:val="00984E23"/>
    <w:rsid w:val="00987319"/>
    <w:rsid w:val="009908EB"/>
    <w:rsid w:val="00991105"/>
    <w:rsid w:val="009D0457"/>
    <w:rsid w:val="009E49AE"/>
    <w:rsid w:val="00A231AB"/>
    <w:rsid w:val="00A53AF5"/>
    <w:rsid w:val="00A563FD"/>
    <w:rsid w:val="00A643E7"/>
    <w:rsid w:val="00AA1A1D"/>
    <w:rsid w:val="00AC59F7"/>
    <w:rsid w:val="00AE403E"/>
    <w:rsid w:val="00B00569"/>
    <w:rsid w:val="00B105C8"/>
    <w:rsid w:val="00B303DB"/>
    <w:rsid w:val="00B32B30"/>
    <w:rsid w:val="00B730DC"/>
    <w:rsid w:val="00B74A39"/>
    <w:rsid w:val="00BA399B"/>
    <w:rsid w:val="00BC1F7D"/>
    <w:rsid w:val="00BC4937"/>
    <w:rsid w:val="00BC7761"/>
    <w:rsid w:val="00BD00C6"/>
    <w:rsid w:val="00BF0839"/>
    <w:rsid w:val="00BF4B77"/>
    <w:rsid w:val="00C103F8"/>
    <w:rsid w:val="00C245C0"/>
    <w:rsid w:val="00C24F12"/>
    <w:rsid w:val="00C446C1"/>
    <w:rsid w:val="00C44747"/>
    <w:rsid w:val="00C64428"/>
    <w:rsid w:val="00C91200"/>
    <w:rsid w:val="00C918EF"/>
    <w:rsid w:val="00C925E2"/>
    <w:rsid w:val="00C92600"/>
    <w:rsid w:val="00CA719D"/>
    <w:rsid w:val="00CB38C9"/>
    <w:rsid w:val="00CC2493"/>
    <w:rsid w:val="00CF6DC3"/>
    <w:rsid w:val="00D237A9"/>
    <w:rsid w:val="00D4348E"/>
    <w:rsid w:val="00D711A8"/>
    <w:rsid w:val="00D75EAE"/>
    <w:rsid w:val="00D83ED3"/>
    <w:rsid w:val="00DE1A26"/>
    <w:rsid w:val="00DF3DF2"/>
    <w:rsid w:val="00E072BD"/>
    <w:rsid w:val="00E12B1E"/>
    <w:rsid w:val="00E30730"/>
    <w:rsid w:val="00E319D4"/>
    <w:rsid w:val="00E34108"/>
    <w:rsid w:val="00E716D3"/>
    <w:rsid w:val="00EA23D1"/>
    <w:rsid w:val="00EB23D5"/>
    <w:rsid w:val="00EC345B"/>
    <w:rsid w:val="00EC6954"/>
    <w:rsid w:val="00EE634A"/>
    <w:rsid w:val="00EE6414"/>
    <w:rsid w:val="00EF1787"/>
    <w:rsid w:val="00F2486E"/>
    <w:rsid w:val="00F32C40"/>
    <w:rsid w:val="00F70FE1"/>
    <w:rsid w:val="00F848BF"/>
    <w:rsid w:val="00F84ACD"/>
    <w:rsid w:val="00FB73C2"/>
    <w:rsid w:val="00FC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C6"/>
    <w:pPr>
      <w:spacing w:after="200" w:line="276" w:lineRule="auto"/>
    </w:pPr>
    <w:rPr>
      <w:rFonts w:cs="Calibri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220CC7"/>
    <w:pPr>
      <w:spacing w:after="0" w:line="240" w:lineRule="auto"/>
    </w:pPr>
    <w:rPr>
      <w:rFonts w:ascii="Tahoma" w:hAnsi="Tahoma" w:cs="Times New Roman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0CC7"/>
    <w:rPr>
      <w:rFonts w:ascii="Tahoma" w:hAnsi="Tahoma" w:cs="Times New Roman"/>
      <w:sz w:val="16"/>
      <w:lang w:val="en-GB"/>
    </w:rPr>
  </w:style>
  <w:style w:type="character" w:styleId="Hipervnculo">
    <w:name w:val="Hyperlink"/>
    <w:basedOn w:val="Fuentedeprrafopredeter"/>
    <w:uiPriority w:val="99"/>
    <w:rsid w:val="00390BF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CA719D"/>
    <w:pPr>
      <w:ind w:left="720"/>
    </w:pPr>
  </w:style>
  <w:style w:type="character" w:styleId="Refdecomentario">
    <w:name w:val="annotation reference"/>
    <w:basedOn w:val="Fuentedeprrafopredeter"/>
    <w:uiPriority w:val="99"/>
    <w:semiHidden/>
    <w:rsid w:val="005C4199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5C4199"/>
    <w:pPr>
      <w:spacing w:line="240" w:lineRule="auto"/>
    </w:pPr>
    <w:rPr>
      <w:rFonts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5C4199"/>
    <w:rPr>
      <w:rFonts w:cs="Times New Roman"/>
      <w:sz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5C41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5C4199"/>
    <w:rPr>
      <w:b/>
    </w:rPr>
  </w:style>
  <w:style w:type="character" w:customStyle="1" w:styleId="st">
    <w:name w:val="st"/>
    <w:basedOn w:val="Fuentedeprrafopredeter"/>
    <w:uiPriority w:val="99"/>
    <w:rsid w:val="00F848BF"/>
    <w:rPr>
      <w:rFonts w:cs="Times New Roman"/>
    </w:rPr>
  </w:style>
  <w:style w:type="character" w:styleId="nfasis">
    <w:name w:val="Emphasis"/>
    <w:basedOn w:val="Fuentedeprrafopredeter"/>
    <w:uiPriority w:val="99"/>
    <w:qFormat/>
    <w:locked/>
    <w:rsid w:val="00F848BF"/>
    <w:rPr>
      <w:rFonts w:cs="Times New Roman"/>
      <w:i/>
      <w:iCs/>
    </w:rPr>
  </w:style>
  <w:style w:type="character" w:styleId="Textoennegrita">
    <w:name w:val="Strong"/>
    <w:basedOn w:val="Fuentedeprrafopredeter"/>
    <w:uiPriority w:val="99"/>
    <w:qFormat/>
    <w:locked/>
    <w:rsid w:val="00A53AF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4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Patogenia" TargetMode="External"/><Relationship Id="rId13" Type="http://schemas.openxmlformats.org/officeDocument/2006/relationships/hyperlink" Target="http://es.wikipedia.org/wiki/Neoplas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Medicina_preventiva" TargetMode="External"/><Relationship Id="rId12" Type="http://schemas.openxmlformats.org/officeDocument/2006/relationships/hyperlink" Target="http://es.wikipedia.org/wiki/Pron%C3%B3stico_%28medicina%2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laracompaire@berbe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Epidemiolog%C3%ADa" TargetMode="External"/><Relationship Id="rId11" Type="http://schemas.openxmlformats.org/officeDocument/2006/relationships/hyperlink" Target="http://es.wikipedia.org/wiki/Tratamiento_%28medicina%29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marcosdiaz@berbes.com" TargetMode="External"/><Relationship Id="rId10" Type="http://schemas.openxmlformats.org/officeDocument/2006/relationships/hyperlink" Target="http://es.wikipedia.org/wiki/Diagn%C3%B3sti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Cl%C3%ADnica" TargetMode="External"/><Relationship Id="rId14" Type="http://schemas.openxmlformats.org/officeDocument/2006/relationships/hyperlink" Target="http://es.wikipedia.org/wiki/Radiaci%C3%B3n_ionizan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5984</Characters>
  <Application>Microsoft Office Word</Application>
  <DocSecurity>0</DocSecurity>
  <Lines>49</Lines>
  <Paragraphs>14</Paragraphs>
  <ScaleCrop>false</ScaleCrop>
  <Company>BERBÉS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Compaire</dc:creator>
  <cp:lastModifiedBy>claracompaire</cp:lastModifiedBy>
  <cp:revision>2</cp:revision>
  <cp:lastPrinted>2014-06-03T14:53:00Z</cp:lastPrinted>
  <dcterms:created xsi:type="dcterms:W3CDTF">2014-06-09T11:08:00Z</dcterms:created>
  <dcterms:modified xsi:type="dcterms:W3CDTF">2014-06-09T11:08:00Z</dcterms:modified>
</cp:coreProperties>
</file>